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62983e"/>
          <w:sz w:val="24"/>
          <w:szCs w:val="24"/>
          <w:u w:val="single"/>
          <w:vertAlign w:val="baseline"/>
        </w:rPr>
      </w:pPr>
      <w:r w:rsidDel="00000000" w:rsidR="00000000" w:rsidRPr="00000000">
        <w:rPr>
          <w:b w:val="1"/>
          <w:color w:val="62983e"/>
          <w:sz w:val="24"/>
          <w:szCs w:val="24"/>
          <w:u w:val="single"/>
          <w:vertAlign w:val="baseline"/>
          <w:rtl w:val="0"/>
        </w:rPr>
        <w:t xml:space="preserve">ATELIER « Grand Oral – Prise de parole en public »</w:t>
      </w:r>
      <w:r w:rsidDel="00000000" w:rsidR="00000000" w:rsidRPr="00000000">
        <w:rPr>
          <w:rtl w:val="0"/>
        </w:rPr>
      </w:r>
    </w:p>
    <w:p w:rsidR="00000000" w:rsidDel="00000000" w:rsidP="00000000" w:rsidRDefault="00000000" w:rsidRPr="00000000" w14:paraId="00000002">
      <w:pPr>
        <w:jc w:val="center"/>
        <w:rPr>
          <w:b w:val="0"/>
          <w:color w:val="62983e"/>
          <w:vertAlign w:val="baseline"/>
        </w:rPr>
      </w:pPr>
      <w:r w:rsidDel="00000000" w:rsidR="00000000" w:rsidRPr="00000000">
        <w:rPr>
          <w:b w:val="1"/>
          <w:color w:val="62983e"/>
          <w:vertAlign w:val="baseline"/>
          <w:rtl w:val="0"/>
        </w:rPr>
        <w:t xml:space="preserve">Réunion zoom du 13/03/2020 à 10h00</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i w:val="1"/>
          <w:vertAlign w:val="baseline"/>
          <w:rtl w:val="0"/>
        </w:rPr>
        <w:t xml:space="preserve">Présents</w:t>
      </w:r>
      <w:r w:rsidDel="00000000" w:rsidR="00000000" w:rsidRPr="00000000">
        <w:rPr>
          <w:vertAlign w:val="baseline"/>
          <w:rtl w:val="0"/>
        </w:rPr>
        <w:t xml:space="preserve"> : Emmanuelle G., Hélène H., Nathalie R., Pierre F., Virginie C., Christine C.</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Nous avons demandé à Emmanuelle, qui est coach vocal :</w:t>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b w:val="0"/>
          <w:i w:val="0"/>
          <w:color w:val="62983e"/>
          <w:vertAlign w:val="baseline"/>
        </w:rPr>
      </w:pPr>
      <w:r w:rsidDel="00000000" w:rsidR="00000000" w:rsidRPr="00000000">
        <w:rPr>
          <w:b w:val="1"/>
          <w:i w:val="1"/>
          <w:color w:val="62983e"/>
          <w:u w:val="single"/>
          <w:vertAlign w:val="baseline"/>
          <w:rtl w:val="0"/>
        </w:rPr>
        <w:t xml:space="preserve">Qu’est-ce que le coaching vocal</w:t>
      </w:r>
      <w:r w:rsidDel="00000000" w:rsidR="00000000" w:rsidRPr="00000000">
        <w:rPr>
          <w:b w:val="1"/>
          <w:i w:val="1"/>
          <w:color w:val="62983e"/>
          <w:vertAlign w:val="baseline"/>
          <w:rtl w:val="0"/>
        </w:rPr>
        <w:t xml:space="preserve"> ?</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Il s’adresse aux chanteurs, conférenciers, ou toutes autres personnes souhaitant prendre la parole en public.</w:t>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 Il consiste en un travail de :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diction,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posture,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mise en scène,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langage gestuel / non-verbal,</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voix, le ton, le rythme,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L’intensité du message que l’on veut transmettre (objectif).</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b w:val="0"/>
          <w:i w:val="0"/>
          <w:color w:val="62983e"/>
          <w:vertAlign w:val="baseline"/>
        </w:rPr>
      </w:pPr>
      <w:r w:rsidDel="00000000" w:rsidR="00000000" w:rsidRPr="00000000">
        <w:rPr>
          <w:b w:val="1"/>
          <w:i w:val="1"/>
          <w:color w:val="62983e"/>
          <w:u w:val="single"/>
          <w:vertAlign w:val="baseline"/>
          <w:rtl w:val="0"/>
        </w:rPr>
        <w:t xml:space="preserve">Comment procède Emmanuelle, en tant que coach vocal</w:t>
      </w:r>
      <w:r w:rsidDel="00000000" w:rsidR="00000000" w:rsidRPr="00000000">
        <w:rPr>
          <w:b w:val="1"/>
          <w:i w:val="1"/>
          <w:color w:val="62983e"/>
          <w:vertAlign w:val="baseline"/>
          <w:rtl w:val="0"/>
        </w:rPr>
        <w:t xml:space="preserve"> ?</w:t>
      </w: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Importance de </w:t>
      </w:r>
      <w:r w:rsidDel="00000000" w:rsidR="00000000" w:rsidRPr="00000000">
        <w:rPr>
          <w:b w:val="1"/>
          <w:vertAlign w:val="baseline"/>
          <w:rtl w:val="0"/>
        </w:rPr>
        <w:t xml:space="preserve">filmer</w:t>
      </w:r>
      <w:r w:rsidDel="00000000" w:rsidR="00000000" w:rsidRPr="00000000">
        <w:rPr>
          <w:vertAlign w:val="baseline"/>
          <w:rtl w:val="0"/>
        </w:rPr>
        <w:t xml:space="preserve"> la personne au départ : pas toujours agréable, mais essentiel ! </w:t>
      </w:r>
      <w:r w:rsidDel="00000000" w:rsidR="00000000" w:rsidRPr="00000000">
        <w:rPr>
          <w:vertAlign w:val="baseline"/>
          <w:rtl w:val="0"/>
        </w:rPr>
        <w:t xml:space="preserve">🡪 On va déconstruire notre façon de faire et nos habitudes.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base :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respiration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Connaissance physiologique : tout passe par le corps, voyage intérieur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voix peut ensuite être incarnée (ne pas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projeter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voix, comme on le dit au théâtre). Cela servira dans plusieurs situations : Grand Oral et ensuite dans la vie pro.</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Retrouver notre nature en respect avec notre physiologie. Notre instrument : notre corps.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Contenu à travailler.</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empiéter dans le champ des enseignants.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Peut-être aussi proposer des ateliers pour les enseignants : ils forcent beaucoup sur leur voix, souffrent des cordes vocales.</w:t>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vertAlign w:val="baseline"/>
          <w:rtl w:val="0"/>
        </w:rPr>
        <w:t xml:space="preserve">Conférence Cyril DELHAY</w:t>
      </w:r>
      <w:r w:rsidDel="00000000" w:rsidR="00000000" w:rsidRPr="00000000">
        <w:rPr>
          <w:vertAlign w:val="baseline"/>
          <w:rtl w:val="0"/>
        </w:rPr>
        <w:t xml:space="preserve"> - professeur d’art oratoire - séminaire Grand Oral / Eduscol : </w:t>
        <w:br w:type="textWrapping"/>
        <w:t xml:space="preserve">« L’oral, cela s’apprend » </w:t>
      </w:r>
      <w:hyperlink r:id="rId7">
        <w:r w:rsidDel="00000000" w:rsidR="00000000" w:rsidRPr="00000000">
          <w:rPr>
            <w:color w:val="0000ff"/>
            <w:u w:val="single"/>
            <w:vertAlign w:val="baseline"/>
            <w:rtl w:val="0"/>
          </w:rPr>
          <w:t xml:space="preserve">https://www.canal-u.tv/video/eduscol/oral_l_oral_cela_s_apprend.51503</w:t>
        </w:r>
      </w:hyperlink>
      <w:r w:rsidDel="00000000" w:rsidR="00000000" w:rsidRPr="00000000">
        <w:rPr>
          <w:vertAlign w:val="baseline"/>
          <w:rtl w:val="0"/>
        </w:rPr>
        <w:t xml:space="preserve">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Faire travailler sur l’oralité dès la maternelle.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Parler debout, sans notes. Mieux qu’assis (position statique, moins de tonicité).</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du contenu et de la façon de le transmettre.</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référentiel de compétences par niveau va être mis en place par l’EN.</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i w:val="1"/>
          <w:color w:val="62983e"/>
          <w:vertAlign w:val="baseline"/>
          <w:rtl w:val="0"/>
        </w:rPr>
        <w:t xml:space="preserve">Maternelle et primaire</w:t>
      </w:r>
      <w:r w:rsidDel="00000000" w:rsidR="00000000" w:rsidRPr="00000000">
        <w:rPr>
          <w:color w:val="62983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Travailler l’oralité sous forme de jeux.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cet âge, les enfants n’ont pas peur de parler en public. </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les brider ! Trouver la posture qui est la leur. </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Prendre conscience de leur corps : en bougeant, qu’est-ce qui se passe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Tics de langage : si on les travaille chez les tout petits, c’est plus facile pour la suite.</w:t>
      </w:r>
    </w:p>
    <w:p w:rsidR="00000000" w:rsidDel="00000000" w:rsidP="00000000" w:rsidRDefault="00000000" w:rsidRPr="00000000" w14:paraId="00000028">
      <w:pPr>
        <w:jc w:val="both"/>
        <w:rPr>
          <w:i w:val="0"/>
          <w:vertAlign w:val="baseline"/>
        </w:rPr>
      </w:pPr>
      <w:r w:rsidDel="00000000" w:rsidR="00000000" w:rsidRPr="00000000">
        <w:rPr>
          <w:rtl w:val="0"/>
        </w:rPr>
      </w:r>
    </w:p>
    <w:p w:rsidR="00000000" w:rsidDel="00000000" w:rsidP="00000000" w:rsidRDefault="00000000" w:rsidRPr="00000000" w14:paraId="00000029">
      <w:pPr>
        <w:ind w:left="426"/>
        <w:jc w:val="both"/>
        <w:rPr>
          <w:vertAlign w:val="baseline"/>
        </w:rPr>
      </w:pPr>
      <w:r w:rsidDel="00000000" w:rsidR="00000000" w:rsidRPr="00000000">
        <w:rPr>
          <w:i w:val="1"/>
          <w:vertAlign w:val="baseline"/>
          <w:rtl w:val="0"/>
        </w:rPr>
        <w:t xml:space="preserve">Exemples</w:t>
      </w:r>
      <w:r w:rsidDel="00000000" w:rsidR="00000000" w:rsidRPr="00000000">
        <w:rPr>
          <w:vertAlign w:val="baseline"/>
          <w:rtl w:val="0"/>
        </w:rPr>
        <w:t xml:space="preserve"> d’exercices :</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Incarner un Super Héros : écrire une lettre pour présenter la classe à l’oral aux 2 nouvelles venues.</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Poème pour la fête des mères.</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Atelier théâtre avec un prof de théâtre, micro-mises en scène.</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b w:val="1"/>
          <w:i w:val="1"/>
          <w:color w:val="62983e"/>
          <w:vertAlign w:val="baseline"/>
          <w:rtl w:val="0"/>
        </w:rPr>
        <w:t xml:space="preserve">Collège</w:t>
      </w:r>
      <w:r w:rsidDel="00000000" w:rsidR="00000000" w:rsidRPr="00000000">
        <w:rPr>
          <w:vertAlign w:val="baseline"/>
          <w:rtl w:val="0"/>
        </w:rPr>
        <w:t xml:space="preserve"> : </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Préparation à l’épreuve orale du DNB.</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Travail via des ateliers sur l’idée de parler en groupe, par 2, 3 ou 4 personnes.</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Mises en situation primordiales.</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d’associer un écrit (message à transmettre) à ce que je fais de mon corps et de ma voix.</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Principe de la cohésion de groupe. </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Objectif : se désinhiber, déconstruire des blocages.</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Prise de conscience : associer des sons pour mieux faire passer son message.</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Varier les intonations en ayant conscience de ce qui se passe dans le corps et dans le public.</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Intonations diverses de voix / Voix saccadée.</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Changer de hauteur de ton quand quelque chose d’important à faire passer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peu de manipulation du public.</w:t>
      </w:r>
    </w:p>
    <w:p w:rsidR="00000000" w:rsidDel="00000000" w:rsidP="00000000" w:rsidRDefault="00000000" w:rsidRPr="00000000" w14:paraId="00000039">
      <w:pPr>
        <w:ind w:left="426"/>
        <w:jc w:val="both"/>
        <w:rPr>
          <w:i w:val="0"/>
          <w:sz w:val="12"/>
          <w:szCs w:val="12"/>
          <w:vertAlign w:val="baseline"/>
        </w:rPr>
      </w:pPr>
      <w:r w:rsidDel="00000000" w:rsidR="00000000" w:rsidRPr="00000000">
        <w:rPr>
          <w:rtl w:val="0"/>
        </w:rPr>
      </w:r>
    </w:p>
    <w:p w:rsidR="00000000" w:rsidDel="00000000" w:rsidP="00000000" w:rsidRDefault="00000000" w:rsidRPr="00000000" w14:paraId="0000003A">
      <w:pPr>
        <w:ind w:left="426"/>
        <w:jc w:val="both"/>
        <w:rPr>
          <w:vertAlign w:val="baseline"/>
        </w:rPr>
      </w:pPr>
      <w:r w:rsidDel="00000000" w:rsidR="00000000" w:rsidRPr="00000000">
        <w:rPr>
          <w:i w:val="1"/>
          <w:vertAlign w:val="baseline"/>
          <w:rtl w:val="0"/>
        </w:rPr>
        <w:t xml:space="preserve">Exemples d’exercices</w:t>
      </w:r>
      <w:r w:rsidDel="00000000" w:rsidR="00000000" w:rsidRPr="00000000">
        <w:rPr>
          <w:vertAlign w:val="baseline"/>
          <w:rtl w:val="0"/>
        </w:rPr>
        <w:t xml:space="preserve"> : </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Créer des clubs de lecture, avec les profs de français.</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left"/>
        <w:rPr>
          <w:rFonts w:ascii="Calibri" w:cs="Calibri" w:eastAsia="Calibri" w:hAnsi="Calibri"/>
          <w:b w:val="0"/>
          <w:i w:val="0"/>
          <w:smallCaps w:val="0"/>
          <w:strike w:val="0"/>
          <w:color w:val="2f5496"/>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Jeux vocaux : voir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Guy REIBEL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compositeur : « Dessine-moi la musique » </w:t>
      </w:r>
      <w:hyperlink r:id="rId8">
        <w:r w:rsidDel="00000000" w:rsidR="00000000" w:rsidRPr="00000000">
          <w:rPr>
            <w:rFonts w:ascii="Calibri" w:cs="Calibri" w:eastAsia="Calibri" w:hAnsi="Calibri"/>
            <w:b w:val="0"/>
            <w:i w:val="0"/>
            <w:smallCaps w:val="0"/>
            <w:strike w:val="0"/>
            <w:color w:val="0000bf"/>
            <w:sz w:val="22"/>
            <w:szCs w:val="22"/>
            <w:u w:val="single"/>
            <w:shd w:fill="auto" w:val="clear"/>
            <w:vertAlign w:val="baseline"/>
            <w:rtl w:val="0"/>
          </w:rPr>
          <w:t xml:space="preserve">https://www.youtube.com/watch?v=YXPBb3tleQ8&amp;feature=youtu.be</w:t>
        </w:r>
      </w:hyperlink>
      <w:r w:rsidDel="00000000" w:rsidR="00000000" w:rsidRPr="00000000">
        <w:rPr>
          <w:rtl w:val="0"/>
        </w:rPr>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Jeux de corps : faire du bruit, taper dans les mains, sur les genoux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Quelqu’un qui dirige : observer la consigne, savoir s’écouter mutuellement.</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Jeux de sons : voir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Cathy BARBERIAN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 Stripsody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https://www.youtube.com/watch?v=0dNLAhL46xM</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9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Sons aigus : </w:t>
      </w:r>
      <w:r w:rsidDel="00000000" w:rsidR="00000000" w:rsidRPr="00000000">
        <w:rPr>
          <w:rtl w:val="0"/>
        </w:rPr>
        <w:t xml:space="preserve">résonance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le haut du corps + la tête.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9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Sons graves : bas du ventre.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9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entre la physiologie et le son. Apprivoiser sa voix.</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Diction : 1 crayon dans les dents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Tonifier les lèvres, se rendre compréhensible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Mais pas d’impact sur l’auditoire, par rapport au message à faire passer.</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Morse (point / trait) : attaque / </w:t>
      </w:r>
      <w:r w:rsidDel="00000000" w:rsidR="00000000" w:rsidRPr="00000000">
        <w:rPr>
          <w:rtl w:val="0"/>
        </w:rPr>
        <w:t xml:space="preserve">résonance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Préférer le vocable « percussion / voisement (ou son) ». Jouer avec le rythme du discours : court - long.</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Pêche aux oursins : lire un texte en prenant une grande expiration, rester en apnée et se centrer sur l’articulation des phonèmes. Les voyelles vont faire le son, les consonnes vont servir au bon voisement de la voyelle. Rythme rapide, continu : on travaille sur la compréhension du discours.</w:t>
      </w:r>
    </w:p>
    <w:p w:rsidR="00000000" w:rsidDel="00000000" w:rsidP="00000000" w:rsidRDefault="00000000" w:rsidRPr="00000000" w14:paraId="00000045">
      <w:pPr>
        <w:jc w:val="both"/>
        <w:rPr>
          <w:vertAlign w:val="baseline"/>
        </w:rPr>
      </w:pPr>
      <w:r w:rsidDel="00000000" w:rsidR="00000000" w:rsidRPr="00000000">
        <w:rPr>
          <w:b w:val="1"/>
          <w:vertAlign w:val="baseline"/>
          <w:rtl w:val="0"/>
        </w:rPr>
        <w:t xml:space="preserve">Michel DESMURGET</w:t>
      </w:r>
      <w:r w:rsidDel="00000000" w:rsidR="00000000" w:rsidRPr="00000000">
        <w:rPr>
          <w:vertAlign w:val="baseline"/>
          <w:rtl w:val="0"/>
        </w:rPr>
        <w:t xml:space="preserve">, chercheur en neurosciences cognitives (Lyon), propose des jeux qui peuvent être faits avec des ados.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2"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Livre : « La fabrique du crétin digital, les dangers des écrans pour nos enfants » (Seuil, 2019, 426p, 20 €).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2"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Article correspondant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https://www.polemia.com/michel-desmurget-ecrans-rendent-cretin/</w:t>
        </w:r>
      </w:hyperlink>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Comment avoir un impact sur l’auditoire : 85 % du contenant est plus important que le contenu (15 %) </w:t>
        <w:br w:type="textWrapping"/>
      </w:r>
      <w:r w:rsidDel="00000000" w:rsidR="00000000" w:rsidRPr="00000000">
        <w:rPr>
          <w:vertAlign w:val="baseline"/>
          <w:rtl w:val="0"/>
        </w:rPr>
        <w:t xml:space="preserve">🡪 Message para-verbal. Jouer sur l’intonation, l’humour.</w:t>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u w:val="single"/>
          <w:vertAlign w:val="baseline"/>
          <w:rtl w:val="0"/>
        </w:rPr>
        <w:t xml:space="preserve">Filmer les collégiens</w:t>
      </w:r>
      <w:r w:rsidDel="00000000" w:rsidR="00000000" w:rsidRPr="00000000">
        <w:rPr>
          <w:vertAlign w:val="baseline"/>
          <w:rtl w:val="0"/>
        </w:rPr>
        <w:t xml:space="preserve"> : </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Sont habitués à se filmer entre eux avec leurs smartphones.</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bon support / outil, selon l’âge des élèves.</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Toujours ramener à la bienveillance, rappeler les règles du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droit à l’image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Vérifier auprès de l’école qui n’a pas signé le formulaire de consentement pour le droit à l’image.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Attention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c’est très procédurier, mais indispensable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Rédiger 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charte interne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l’atelier et la soumettre aux parents.</w:t>
      </w:r>
    </w:p>
    <w:p w:rsidR="00000000" w:rsidDel="00000000" w:rsidP="00000000" w:rsidRDefault="00000000" w:rsidRPr="00000000" w14:paraId="00000051">
      <w:pPr>
        <w:jc w:val="both"/>
        <w:rPr>
          <w:vertAlign w:val="baseline"/>
        </w:rPr>
      </w:pPr>
      <w:r w:rsidDel="00000000" w:rsidR="00000000" w:rsidRPr="00000000">
        <w:rPr>
          <w:b w:val="1"/>
          <w:vertAlign w:val="baseline"/>
          <w:rtl w:val="0"/>
        </w:rPr>
        <w:t xml:space="preserve">🡪 Filmer les élèves est nécessaire</w:t>
      </w:r>
      <w:r w:rsidDel="00000000" w:rsidR="00000000" w:rsidRPr="00000000">
        <w:rPr>
          <w:vertAlign w:val="baseline"/>
          <w:rtl w:val="0"/>
        </w:rPr>
        <w:t xml:space="preserve">, si on veut qu’ils progressent.</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Au début : filmer le groupe, pour qu’il s’habitue au « regard » de la caméra.</w:t>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Ex : mise en scène - travail de groupe : celui qui parle se met en avant.</w:t>
      </w:r>
    </w:p>
    <w:p w:rsidR="00000000" w:rsidDel="00000000" w:rsidP="00000000" w:rsidRDefault="00000000" w:rsidRPr="00000000" w14:paraId="00000054">
      <w:pPr>
        <w:jc w:val="both"/>
        <w:rPr>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En primaire</w:t>
      </w:r>
      <w:r w:rsidDel="00000000" w:rsidR="00000000" w:rsidRPr="00000000">
        <w:rPr>
          <w:vertAlign w:val="baseline"/>
          <w:rtl w:val="0"/>
        </w:rPr>
        <w:t xml:space="preserve"> : voir si c’est utile de filmer, ou pas. Selon les activités proposées et les finalités à atteindre.</w:t>
      </w:r>
    </w:p>
    <w:p w:rsidR="00000000" w:rsidDel="00000000" w:rsidP="00000000" w:rsidRDefault="00000000" w:rsidRPr="00000000" w14:paraId="00000056">
      <w:pPr>
        <w:jc w:val="both"/>
        <w:rPr>
          <w:vertAlign w:val="baseline"/>
        </w:rPr>
      </w:pP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vertAlign w:val="baseline"/>
          <w:rtl w:val="0"/>
        </w:rPr>
        <w:t xml:space="preserve">Travailler par cycles, </w:t>
      </w:r>
      <w:r w:rsidDel="00000000" w:rsidR="00000000" w:rsidRPr="00000000">
        <w:rPr>
          <w:u w:val="single"/>
          <w:vertAlign w:val="baseline"/>
          <w:rtl w:val="0"/>
        </w:rPr>
        <w:t xml:space="preserve">à partir du cycle 3</w:t>
      </w:r>
      <w:r w:rsidDel="00000000" w:rsidR="00000000" w:rsidRPr="00000000">
        <w:rPr>
          <w:vertAlign w:val="baseline"/>
          <w:rtl w:val="0"/>
        </w:rPr>
        <w:t xml:space="preserve"> 🡪 Début de la capacité de réflexivité. Se regarder OUI, relever les défauts NON.</w:t>
      </w:r>
    </w:p>
    <w:p w:rsidR="00000000" w:rsidDel="00000000" w:rsidP="00000000" w:rsidRDefault="00000000" w:rsidRPr="00000000" w14:paraId="00000058">
      <w:pPr>
        <w:jc w:val="both"/>
        <w:rPr>
          <w:sz w:val="2"/>
          <w:szCs w:val="2"/>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Pour rappel, 5 cycles de 3 ans :</w:t>
      </w:r>
    </w:p>
    <w:p w:rsidR="00000000" w:rsidDel="00000000" w:rsidP="00000000" w:rsidRDefault="00000000" w:rsidRPr="00000000" w14:paraId="0000005A">
      <w:pPr>
        <w:jc w:val="both"/>
        <w:rPr>
          <w:sz w:val="2"/>
          <w:szCs w:val="2"/>
          <w:vertAlign w:val="baseline"/>
        </w:rPr>
      </w:pPr>
      <w:r w:rsidDel="00000000" w:rsidR="00000000" w:rsidRPr="00000000">
        <w:rPr>
          <w:rtl w:val="0"/>
        </w:rPr>
      </w:r>
    </w:p>
    <w:tbl>
      <w:tblPr>
        <w:tblStyle w:val="Table1"/>
        <w:tblW w:w="9300.0" w:type="dxa"/>
        <w:jc w:val="center"/>
        <w:tblLayout w:type="fixed"/>
        <w:tblLook w:val="0000"/>
      </w:tblPr>
      <w:tblGrid>
        <w:gridCol w:w="620"/>
        <w:gridCol w:w="620"/>
        <w:gridCol w:w="620"/>
        <w:gridCol w:w="620"/>
        <w:gridCol w:w="620"/>
        <w:gridCol w:w="620"/>
        <w:gridCol w:w="620"/>
        <w:gridCol w:w="620"/>
        <w:gridCol w:w="620"/>
        <w:gridCol w:w="620"/>
        <w:gridCol w:w="620"/>
        <w:gridCol w:w="620"/>
        <w:gridCol w:w="620"/>
        <w:gridCol w:w="575"/>
        <w:gridCol w:w="665"/>
        <w:tblGridChange w:id="0">
          <w:tblGrid>
            <w:gridCol w:w="620"/>
            <w:gridCol w:w="620"/>
            <w:gridCol w:w="620"/>
            <w:gridCol w:w="620"/>
            <w:gridCol w:w="620"/>
            <w:gridCol w:w="620"/>
            <w:gridCol w:w="620"/>
            <w:gridCol w:w="620"/>
            <w:gridCol w:w="620"/>
            <w:gridCol w:w="620"/>
            <w:gridCol w:w="620"/>
            <w:gridCol w:w="620"/>
            <w:gridCol w:w="620"/>
            <w:gridCol w:w="575"/>
            <w:gridCol w:w="665"/>
          </w:tblGrid>
        </w:tblGridChange>
      </w:tblGrid>
      <w:tr>
        <w:trPr>
          <w:trHeight w:val="525" w:hRule="atLeast"/>
        </w:trPr>
        <w:tc>
          <w:tcPr>
            <w:gridSpan w:val="3"/>
            <w:tcBorders>
              <w:top w:color="000000" w:space="0" w:sz="4" w:val="single"/>
              <w:left w:color="000000" w:space="0" w:sz="4" w:val="single"/>
              <w:bottom w:color="000000" w:space="0" w:sz="4" w:val="single"/>
              <w:right w:color="000000" w:space="0" w:sz="4" w:val="single"/>
            </w:tcBorders>
            <w:shd w:fill="ff99ff" w:val="clear"/>
            <w:vAlign w:val="center"/>
          </w:tcPr>
          <w:p w:rsidR="00000000" w:rsidDel="00000000" w:rsidP="00000000" w:rsidRDefault="00000000" w:rsidRPr="00000000" w14:paraId="0000005B">
            <w:pPr>
              <w:spacing w:after="0" w:line="240" w:lineRule="auto"/>
              <w:jc w:val="center"/>
              <w:rPr>
                <w:color w:val="000000"/>
                <w:vertAlign w:val="baseline"/>
              </w:rPr>
            </w:pPr>
            <w:r w:rsidDel="00000000" w:rsidR="00000000" w:rsidRPr="00000000">
              <w:rPr>
                <w:color w:val="000000"/>
                <w:vertAlign w:val="baseline"/>
                <w:rtl w:val="0"/>
              </w:rPr>
              <w:t xml:space="preserve">Cycle 1</w:t>
            </w:r>
          </w:p>
        </w:tc>
        <w:tc>
          <w:tcPr>
            <w:gridSpan w:val="3"/>
            <w:tcBorders>
              <w:top w:color="000000" w:space="0" w:sz="4" w:val="single"/>
              <w:left w:color="000000" w:space="0" w:sz="0" w:val="nil"/>
              <w:bottom w:color="000000" w:space="0" w:sz="4" w:val="single"/>
              <w:right w:color="000000" w:space="0" w:sz="4" w:val="single"/>
            </w:tcBorders>
            <w:shd w:fill="ff99ff" w:val="clear"/>
            <w:vAlign w:val="center"/>
          </w:tcPr>
          <w:p w:rsidR="00000000" w:rsidDel="00000000" w:rsidP="00000000" w:rsidRDefault="00000000" w:rsidRPr="00000000" w14:paraId="0000005E">
            <w:pPr>
              <w:spacing w:after="0" w:line="240" w:lineRule="auto"/>
              <w:jc w:val="center"/>
              <w:rPr>
                <w:color w:val="000000"/>
                <w:vertAlign w:val="baseline"/>
              </w:rPr>
            </w:pPr>
            <w:r w:rsidDel="00000000" w:rsidR="00000000" w:rsidRPr="00000000">
              <w:rPr>
                <w:color w:val="000000"/>
                <w:vertAlign w:val="baseline"/>
                <w:rtl w:val="0"/>
              </w:rPr>
              <w:t xml:space="preserve">Cycle 2</w:t>
            </w:r>
          </w:p>
        </w:tc>
        <w:tc>
          <w:tcPr>
            <w:gridSpan w:val="3"/>
            <w:tcBorders>
              <w:top w:color="000000" w:space="0" w:sz="4" w:val="single"/>
              <w:left w:color="000000" w:space="0" w:sz="0" w:val="nil"/>
              <w:bottom w:color="000000" w:space="0" w:sz="4" w:val="single"/>
              <w:right w:color="000000" w:space="0" w:sz="4" w:val="single"/>
            </w:tcBorders>
            <w:shd w:fill="ff99ff" w:val="clear"/>
            <w:vAlign w:val="center"/>
          </w:tcPr>
          <w:p w:rsidR="00000000" w:rsidDel="00000000" w:rsidP="00000000" w:rsidRDefault="00000000" w:rsidRPr="00000000" w14:paraId="00000061">
            <w:pPr>
              <w:spacing w:after="0" w:line="240" w:lineRule="auto"/>
              <w:jc w:val="center"/>
              <w:rPr>
                <w:color w:val="000000"/>
                <w:vertAlign w:val="baseline"/>
              </w:rPr>
            </w:pPr>
            <w:r w:rsidDel="00000000" w:rsidR="00000000" w:rsidRPr="00000000">
              <w:rPr>
                <w:color w:val="000000"/>
                <w:vertAlign w:val="baseline"/>
                <w:rtl w:val="0"/>
              </w:rPr>
              <w:t xml:space="preserve">Cycle 3</w:t>
            </w:r>
          </w:p>
        </w:tc>
        <w:tc>
          <w:tcPr>
            <w:gridSpan w:val="3"/>
            <w:tcBorders>
              <w:top w:color="000000" w:space="0" w:sz="4" w:val="single"/>
              <w:left w:color="000000" w:space="0" w:sz="0" w:val="nil"/>
              <w:bottom w:color="000000" w:space="0" w:sz="4" w:val="single"/>
              <w:right w:color="000000" w:space="0" w:sz="4" w:val="single"/>
            </w:tcBorders>
            <w:shd w:fill="ff99ff" w:val="clear"/>
            <w:vAlign w:val="center"/>
          </w:tcPr>
          <w:p w:rsidR="00000000" w:rsidDel="00000000" w:rsidP="00000000" w:rsidRDefault="00000000" w:rsidRPr="00000000" w14:paraId="00000064">
            <w:pPr>
              <w:spacing w:after="0" w:line="240" w:lineRule="auto"/>
              <w:jc w:val="center"/>
              <w:rPr>
                <w:color w:val="000000"/>
                <w:vertAlign w:val="baseline"/>
              </w:rPr>
            </w:pPr>
            <w:r w:rsidDel="00000000" w:rsidR="00000000" w:rsidRPr="00000000">
              <w:rPr>
                <w:color w:val="000000"/>
                <w:vertAlign w:val="baseline"/>
                <w:rtl w:val="0"/>
              </w:rPr>
              <w:t xml:space="preserve">Cycle 4</w:t>
            </w:r>
          </w:p>
        </w:tc>
        <w:tc>
          <w:tcPr>
            <w:gridSpan w:val="3"/>
            <w:tcBorders>
              <w:top w:color="000000" w:space="0" w:sz="4" w:val="single"/>
              <w:left w:color="000000" w:space="0" w:sz="0" w:val="nil"/>
              <w:bottom w:color="000000" w:space="0" w:sz="4" w:val="single"/>
              <w:right w:color="000000" w:space="0" w:sz="4" w:val="single"/>
            </w:tcBorders>
            <w:shd w:fill="ff99ff" w:val="clear"/>
            <w:vAlign w:val="center"/>
          </w:tcPr>
          <w:p w:rsidR="00000000" w:rsidDel="00000000" w:rsidP="00000000" w:rsidRDefault="00000000" w:rsidRPr="00000000" w14:paraId="00000067">
            <w:pPr>
              <w:spacing w:after="0" w:line="240" w:lineRule="auto"/>
              <w:jc w:val="center"/>
              <w:rPr>
                <w:color w:val="000000"/>
                <w:vertAlign w:val="baseline"/>
              </w:rPr>
            </w:pPr>
            <w:r w:rsidDel="00000000" w:rsidR="00000000" w:rsidRPr="00000000">
              <w:rPr>
                <w:color w:val="000000"/>
                <w:vertAlign w:val="baseline"/>
                <w:rtl w:val="0"/>
              </w:rPr>
              <w:t xml:space="preserve">Cycle 5</w:t>
            </w:r>
          </w:p>
        </w:tc>
      </w:tr>
      <w:tr>
        <w:trPr>
          <w:trHeight w:val="525"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6A">
            <w:pPr>
              <w:spacing w:after="0" w:line="240" w:lineRule="auto"/>
              <w:jc w:val="center"/>
              <w:rPr>
                <w:color w:val="000000"/>
                <w:vertAlign w:val="baseline"/>
              </w:rPr>
            </w:pPr>
            <w:r w:rsidDel="00000000" w:rsidR="00000000" w:rsidRPr="00000000">
              <w:rPr>
                <w:color w:val="000000"/>
                <w:vertAlign w:val="baseline"/>
                <w:rtl w:val="0"/>
              </w:rPr>
              <w:t xml:space="preserve">PS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B">
            <w:pPr>
              <w:spacing w:after="0" w:line="240" w:lineRule="auto"/>
              <w:jc w:val="center"/>
              <w:rPr>
                <w:color w:val="000000"/>
                <w:vertAlign w:val="baseline"/>
              </w:rPr>
            </w:pPr>
            <w:r w:rsidDel="00000000" w:rsidR="00000000" w:rsidRPr="00000000">
              <w:rPr>
                <w:color w:val="000000"/>
                <w:vertAlign w:val="baseline"/>
                <w:rtl w:val="0"/>
              </w:rPr>
              <w:t xml:space="preserve">MS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spacing w:after="0" w:line="240" w:lineRule="auto"/>
              <w:jc w:val="center"/>
              <w:rPr>
                <w:color w:val="000000"/>
                <w:vertAlign w:val="baseline"/>
              </w:rPr>
            </w:pPr>
            <w:r w:rsidDel="00000000" w:rsidR="00000000" w:rsidRPr="00000000">
              <w:rPr>
                <w:color w:val="000000"/>
                <w:vertAlign w:val="baseline"/>
                <w:rtl w:val="0"/>
              </w:rPr>
              <w:t xml:space="preserve">GS</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D">
            <w:pPr>
              <w:spacing w:after="0" w:line="240" w:lineRule="auto"/>
              <w:jc w:val="center"/>
              <w:rPr>
                <w:color w:val="000000"/>
                <w:vertAlign w:val="baseline"/>
              </w:rPr>
            </w:pPr>
            <w:r w:rsidDel="00000000" w:rsidR="00000000" w:rsidRPr="00000000">
              <w:rPr>
                <w:color w:val="000000"/>
                <w:vertAlign w:val="baseline"/>
                <w:rtl w:val="0"/>
              </w:rPr>
              <w:t xml:space="preserve">CP</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E">
            <w:pPr>
              <w:spacing w:after="0" w:line="240" w:lineRule="auto"/>
              <w:jc w:val="center"/>
              <w:rPr>
                <w:color w:val="000000"/>
                <w:vertAlign w:val="baseline"/>
              </w:rPr>
            </w:pPr>
            <w:r w:rsidDel="00000000" w:rsidR="00000000" w:rsidRPr="00000000">
              <w:rPr>
                <w:color w:val="000000"/>
                <w:vertAlign w:val="baseline"/>
                <w:rtl w:val="0"/>
              </w:rPr>
              <w:t xml:space="preserve">CE1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after="0" w:line="240" w:lineRule="auto"/>
              <w:jc w:val="center"/>
              <w:rPr>
                <w:color w:val="000000"/>
                <w:vertAlign w:val="baseline"/>
              </w:rPr>
            </w:pPr>
            <w:r w:rsidDel="00000000" w:rsidR="00000000" w:rsidRPr="00000000">
              <w:rPr>
                <w:color w:val="000000"/>
                <w:vertAlign w:val="baseline"/>
                <w:rtl w:val="0"/>
              </w:rPr>
              <w:t xml:space="preserve">CE2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0">
            <w:pPr>
              <w:spacing w:after="0" w:line="240" w:lineRule="auto"/>
              <w:jc w:val="center"/>
              <w:rPr>
                <w:color w:val="000000"/>
                <w:vertAlign w:val="baseline"/>
              </w:rPr>
            </w:pPr>
            <w:r w:rsidDel="00000000" w:rsidR="00000000" w:rsidRPr="00000000">
              <w:rPr>
                <w:color w:val="000000"/>
                <w:vertAlign w:val="baseline"/>
                <w:rtl w:val="0"/>
              </w:rPr>
              <w:t xml:space="preserve">CM1</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1">
            <w:pPr>
              <w:spacing w:after="0" w:line="240" w:lineRule="auto"/>
              <w:jc w:val="center"/>
              <w:rPr>
                <w:color w:val="000000"/>
                <w:vertAlign w:val="baseline"/>
              </w:rPr>
            </w:pPr>
            <w:r w:rsidDel="00000000" w:rsidR="00000000" w:rsidRPr="00000000">
              <w:rPr>
                <w:color w:val="000000"/>
                <w:vertAlign w:val="baseline"/>
                <w:rtl w:val="0"/>
              </w:rPr>
              <w:t xml:space="preserve">CM2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spacing w:after="0" w:line="240" w:lineRule="auto"/>
              <w:jc w:val="center"/>
              <w:rPr>
                <w:color w:val="000000"/>
                <w:vertAlign w:val="baseline"/>
              </w:rPr>
            </w:pPr>
            <w:r w:rsidDel="00000000" w:rsidR="00000000" w:rsidRPr="00000000">
              <w:rPr>
                <w:color w:val="000000"/>
                <w:vertAlign w:val="baseline"/>
                <w:rtl w:val="0"/>
              </w:rPr>
              <w:t xml:space="preserve">6</w:t>
            </w:r>
            <w:r w:rsidDel="00000000" w:rsidR="00000000" w:rsidRPr="00000000">
              <w:rPr>
                <w:color w:val="000000"/>
                <w:vertAlign w:val="superscript"/>
                <w:rtl w:val="0"/>
              </w:rPr>
              <w:t xml:space="preserve">ème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3">
            <w:pPr>
              <w:spacing w:after="0" w:line="240" w:lineRule="auto"/>
              <w:jc w:val="center"/>
              <w:rPr>
                <w:color w:val="000000"/>
                <w:vertAlign w:val="baseline"/>
              </w:rPr>
            </w:pPr>
            <w:r w:rsidDel="00000000" w:rsidR="00000000" w:rsidRPr="00000000">
              <w:rPr>
                <w:color w:val="000000"/>
                <w:vertAlign w:val="baseline"/>
                <w:rtl w:val="0"/>
              </w:rPr>
              <w:t xml:space="preserve">5</w:t>
            </w:r>
            <w:r w:rsidDel="00000000" w:rsidR="00000000" w:rsidRPr="00000000">
              <w:rPr>
                <w:color w:val="000000"/>
                <w:vertAlign w:val="superscript"/>
                <w:rtl w:val="0"/>
              </w:rPr>
              <w:t xml:space="preserve">ème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4">
            <w:pPr>
              <w:spacing w:after="0" w:line="240" w:lineRule="auto"/>
              <w:jc w:val="center"/>
              <w:rPr>
                <w:color w:val="000000"/>
                <w:vertAlign w:val="baseline"/>
              </w:rPr>
            </w:pPr>
            <w:r w:rsidDel="00000000" w:rsidR="00000000" w:rsidRPr="00000000">
              <w:rPr>
                <w:color w:val="000000"/>
                <w:vertAlign w:val="baseline"/>
                <w:rtl w:val="0"/>
              </w:rPr>
              <w:t xml:space="preserve">4</w:t>
            </w:r>
            <w:r w:rsidDel="00000000" w:rsidR="00000000" w:rsidRPr="00000000">
              <w:rPr>
                <w:color w:val="000000"/>
                <w:vertAlign w:val="superscript"/>
                <w:rtl w:val="0"/>
              </w:rPr>
              <w:t xml:space="preserve">ème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5">
            <w:pPr>
              <w:spacing w:after="0" w:line="240" w:lineRule="auto"/>
              <w:jc w:val="center"/>
              <w:rPr>
                <w:color w:val="000000"/>
                <w:vertAlign w:val="baseline"/>
              </w:rPr>
            </w:pPr>
            <w:r w:rsidDel="00000000" w:rsidR="00000000" w:rsidRPr="00000000">
              <w:rPr>
                <w:color w:val="000000"/>
                <w:vertAlign w:val="baseline"/>
                <w:rtl w:val="0"/>
              </w:rPr>
              <w:t xml:space="preserve">3</w:t>
            </w:r>
            <w:r w:rsidDel="00000000" w:rsidR="00000000" w:rsidRPr="00000000">
              <w:rPr>
                <w:color w:val="000000"/>
                <w:vertAlign w:val="superscript"/>
                <w:rtl w:val="0"/>
              </w:rPr>
              <w:t xml:space="preserve">ème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6">
            <w:pPr>
              <w:spacing w:after="0" w:line="240" w:lineRule="auto"/>
              <w:jc w:val="center"/>
              <w:rPr>
                <w:color w:val="000000"/>
                <w:vertAlign w:val="baseline"/>
              </w:rPr>
            </w:pPr>
            <w:r w:rsidDel="00000000" w:rsidR="00000000" w:rsidRPr="00000000">
              <w:rPr>
                <w:color w:val="000000"/>
                <w:vertAlign w:val="baseline"/>
                <w:rtl w:val="0"/>
              </w:rPr>
              <w:t xml:space="preserve">2</w:t>
            </w:r>
            <w:r w:rsidDel="00000000" w:rsidR="00000000" w:rsidRPr="00000000">
              <w:rPr>
                <w:color w:val="000000"/>
                <w:vertAlign w:val="superscript"/>
                <w:rtl w:val="0"/>
              </w:rPr>
              <w:t xml:space="preserve">nde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7">
            <w:pPr>
              <w:spacing w:after="0" w:line="240" w:lineRule="auto"/>
              <w:jc w:val="center"/>
              <w:rPr>
                <w:color w:val="000000"/>
                <w:vertAlign w:val="baseline"/>
              </w:rPr>
            </w:pPr>
            <w:r w:rsidDel="00000000" w:rsidR="00000000" w:rsidRPr="00000000">
              <w:rPr>
                <w:color w:val="000000"/>
                <w:vertAlign w:val="baseline"/>
                <w:rtl w:val="0"/>
              </w:rPr>
              <w:t xml:space="preserve">1</w:t>
            </w:r>
            <w:r w:rsidDel="00000000" w:rsidR="00000000" w:rsidRPr="00000000">
              <w:rPr>
                <w:color w:val="000000"/>
                <w:vertAlign w:val="superscript"/>
                <w:rtl w:val="0"/>
              </w:rPr>
              <w:t xml:space="preserve">ère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8">
            <w:pPr>
              <w:spacing w:after="0" w:line="240" w:lineRule="auto"/>
              <w:jc w:val="center"/>
              <w:rPr>
                <w:color w:val="000000"/>
                <w:vertAlign w:val="baseline"/>
              </w:rPr>
            </w:pPr>
            <w:r w:rsidDel="00000000" w:rsidR="00000000" w:rsidRPr="00000000">
              <w:rPr>
                <w:color w:val="000000"/>
                <w:vertAlign w:val="baseline"/>
                <w:rtl w:val="0"/>
              </w:rPr>
              <w:t xml:space="preserve">Term.</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79">
            <w:pPr>
              <w:spacing w:after="0" w:line="240" w:lineRule="auto"/>
              <w:jc w:val="center"/>
              <w:rPr>
                <w:i w:val="0"/>
                <w:color w:val="000000"/>
                <w:vertAlign w:val="baseline"/>
              </w:rPr>
            </w:pPr>
            <w:r w:rsidDel="00000000" w:rsidR="00000000" w:rsidRPr="00000000">
              <w:rPr>
                <w:i w:val="1"/>
                <w:color w:val="000000"/>
                <w:vertAlign w:val="baseline"/>
                <w:rtl w:val="0"/>
              </w:rPr>
              <w:t xml:space="preserve">Maternelle</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92d050" w:val="clear"/>
          </w:tcPr>
          <w:p w:rsidR="00000000" w:rsidDel="00000000" w:rsidP="00000000" w:rsidRDefault="00000000" w:rsidRPr="00000000" w14:paraId="0000007C">
            <w:pPr>
              <w:spacing w:after="0" w:line="240" w:lineRule="auto"/>
              <w:jc w:val="center"/>
              <w:rPr>
                <w:i w:val="0"/>
                <w:color w:val="000000"/>
                <w:vertAlign w:val="baseline"/>
              </w:rPr>
            </w:pPr>
            <w:r w:rsidDel="00000000" w:rsidR="00000000" w:rsidRPr="00000000">
              <w:rPr>
                <w:i w:val="1"/>
                <w:color w:val="000000"/>
                <w:vertAlign w:val="baseline"/>
                <w:rtl w:val="0"/>
              </w:rPr>
              <w:t xml:space="preserve">Primaire</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00b0f0" w:val="clear"/>
          </w:tcPr>
          <w:p w:rsidR="00000000" w:rsidDel="00000000" w:rsidP="00000000" w:rsidRDefault="00000000" w:rsidRPr="00000000" w14:paraId="00000081">
            <w:pPr>
              <w:spacing w:after="0" w:line="240" w:lineRule="auto"/>
              <w:jc w:val="center"/>
              <w:rPr>
                <w:i w:val="0"/>
                <w:color w:val="000000"/>
                <w:vertAlign w:val="baseline"/>
              </w:rPr>
            </w:pPr>
            <w:r w:rsidDel="00000000" w:rsidR="00000000" w:rsidRPr="00000000">
              <w:rPr>
                <w:i w:val="1"/>
                <w:color w:val="000000"/>
                <w:vertAlign w:val="baseline"/>
                <w:rtl w:val="0"/>
              </w:rPr>
              <w:t xml:space="preserve">Collège</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85">
            <w:pPr>
              <w:spacing w:after="0" w:line="240" w:lineRule="auto"/>
              <w:jc w:val="center"/>
              <w:rPr>
                <w:i w:val="0"/>
                <w:color w:val="000000"/>
                <w:vertAlign w:val="baseline"/>
              </w:rPr>
            </w:pPr>
            <w:r w:rsidDel="00000000" w:rsidR="00000000" w:rsidRPr="00000000">
              <w:rPr>
                <w:i w:val="1"/>
                <w:color w:val="000000"/>
                <w:vertAlign w:val="baseline"/>
                <w:rtl w:val="0"/>
              </w:rPr>
              <w:t xml:space="preserve">Lycée</w:t>
            </w:r>
            <w:r w:rsidDel="00000000" w:rsidR="00000000" w:rsidRPr="00000000">
              <w:rPr>
                <w:rtl w:val="0"/>
              </w:rPr>
            </w:r>
          </w:p>
        </w:tc>
      </w:tr>
    </w:tbl>
    <w:p w:rsidR="00000000" w:rsidDel="00000000" w:rsidP="00000000" w:rsidRDefault="00000000" w:rsidRPr="00000000" w14:paraId="00000088">
      <w:pPr>
        <w:jc w:val="both"/>
        <w:rPr>
          <w:b w:val="0"/>
          <w:i w:val="0"/>
          <w:color w:val="62983e"/>
          <w:vertAlign w:val="baseline"/>
        </w:rPr>
      </w:pPr>
      <w:r w:rsidDel="00000000" w:rsidR="00000000" w:rsidRPr="00000000">
        <w:rPr>
          <w:rtl w:val="0"/>
        </w:rPr>
      </w:r>
    </w:p>
    <w:p w:rsidR="00000000" w:rsidDel="00000000" w:rsidP="00000000" w:rsidRDefault="00000000" w:rsidRPr="00000000" w14:paraId="00000089">
      <w:pPr>
        <w:jc w:val="both"/>
        <w:rPr>
          <w:b w:val="0"/>
          <w:i w:val="0"/>
          <w:color w:val="62983e"/>
          <w:vertAlign w:val="baseline"/>
        </w:rPr>
      </w:pPr>
      <w:r w:rsidDel="00000000" w:rsidR="00000000" w:rsidRPr="00000000">
        <w:rPr>
          <w:rtl w:val="0"/>
        </w:rPr>
      </w:r>
    </w:p>
    <w:p w:rsidR="00000000" w:rsidDel="00000000" w:rsidP="00000000" w:rsidRDefault="00000000" w:rsidRPr="00000000" w14:paraId="0000008A">
      <w:pPr>
        <w:jc w:val="both"/>
        <w:rPr>
          <w:b w:val="0"/>
          <w:i w:val="0"/>
          <w:color w:val="62983e"/>
          <w:vertAlign w:val="baseline"/>
        </w:rPr>
      </w:pPr>
      <w:r w:rsidDel="00000000" w:rsidR="00000000" w:rsidRPr="00000000">
        <w:rPr>
          <w:b w:val="1"/>
          <w:i w:val="1"/>
          <w:color w:val="62983e"/>
          <w:u w:val="single"/>
          <w:vertAlign w:val="baseline"/>
          <w:rtl w:val="0"/>
        </w:rPr>
        <w:t xml:space="preserve">Que met-on à présent dans le contenu</w:t>
      </w:r>
      <w:r w:rsidDel="00000000" w:rsidR="00000000" w:rsidRPr="00000000">
        <w:rPr>
          <w:b w:val="1"/>
          <w:i w:val="1"/>
          <w:color w:val="62983e"/>
          <w:vertAlign w:val="baseline"/>
          <w:rtl w:val="0"/>
        </w:rPr>
        <w:t xml:space="preserve"> ?</w:t>
      </w: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vertAlign w:val="baseline"/>
          <w:rtl w:val="0"/>
        </w:rPr>
        <w:t xml:space="preserve">Travailler en partenariat avec les profs de : français, théâtre, sport, histoire, géo…</w:t>
      </w:r>
    </w:p>
    <w:p w:rsidR="00000000" w:rsidDel="00000000" w:rsidP="00000000" w:rsidRDefault="00000000" w:rsidRPr="00000000" w14:paraId="0000008C">
      <w:pPr>
        <w:jc w:val="both"/>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b w:val="1"/>
          <w:vertAlign w:val="baseline"/>
          <w:rtl w:val="0"/>
        </w:rPr>
        <w:t xml:space="preserve">Socle commun des compétences</w:t>
      </w:r>
      <w:r w:rsidDel="00000000" w:rsidR="00000000" w:rsidRPr="00000000">
        <w:rPr>
          <w:vertAlign w:val="baseline"/>
          <w:rtl w:val="0"/>
        </w:rPr>
        <w:t xml:space="preserve"> : 5 piliers</w:t>
      </w:r>
    </w:p>
    <w:p w:rsidR="00000000" w:rsidDel="00000000" w:rsidP="00000000" w:rsidRDefault="00000000" w:rsidRPr="00000000" w14:paraId="0000008E">
      <w:pPr>
        <w:rPr>
          <w:vertAlign w:val="baseline"/>
        </w:rPr>
      </w:pPr>
      <w:r w:rsidDel="00000000" w:rsidR="00000000" w:rsidRPr="00000000">
        <w:rPr>
          <w:vertAlign w:val="baseline"/>
          <w:rtl w:val="0"/>
        </w:rPr>
        <w:t xml:space="preserve">🡪 </w:t>
      </w:r>
      <w:hyperlink r:id="rId11">
        <w:r w:rsidDel="00000000" w:rsidR="00000000" w:rsidRPr="00000000">
          <w:rPr>
            <w:color w:val="0000ff"/>
            <w:u w:val="single"/>
            <w:vertAlign w:val="baseline"/>
            <w:rtl w:val="0"/>
          </w:rPr>
          <w:t xml:space="preserve">https://eduscol.education.fr/cid86943/le-socle-commun.html#lien1</w:t>
        </w:r>
      </w:hyperlink>
      <w:r w:rsidDel="00000000" w:rsidR="00000000" w:rsidRPr="00000000">
        <w:rPr>
          <w:rtl w:val="0"/>
        </w:rPr>
      </w:r>
    </w:p>
    <w:p w:rsidR="00000000" w:rsidDel="00000000" w:rsidP="00000000" w:rsidRDefault="00000000" w:rsidRPr="00000000" w14:paraId="0000008F">
      <w:pPr>
        <w:jc w:val="both"/>
        <w:rPr>
          <w:vertAlign w:val="baseline"/>
        </w:rPr>
      </w:pP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vertAlign w:val="baseline"/>
          <w:rtl w:val="0"/>
        </w:rPr>
        <w:t xml:space="preserve">Vidéos explicatives :</w:t>
      </w:r>
    </w:p>
    <w:p w:rsidR="00000000" w:rsidDel="00000000" w:rsidP="00000000" w:rsidRDefault="00000000" w:rsidRPr="00000000" w14:paraId="00000091">
      <w:pPr>
        <w:ind w:left="708"/>
        <w:jc w:val="both"/>
        <w:rPr>
          <w:vertAlign w:val="baseline"/>
        </w:rPr>
      </w:pPr>
      <w:r w:rsidDel="00000000" w:rsidR="00000000" w:rsidRPr="00000000">
        <w:rPr>
          <w:vertAlign w:val="baseline"/>
          <w:rtl w:val="0"/>
        </w:rPr>
        <w:t xml:space="preserve">- Tout le socle : </w:t>
      </w:r>
      <w:hyperlink r:id="rId12">
        <w:r w:rsidDel="00000000" w:rsidR="00000000" w:rsidRPr="00000000">
          <w:rPr>
            <w:color w:val="0000ff"/>
            <w:u w:val="single"/>
            <w:vertAlign w:val="baseline"/>
            <w:rtl w:val="0"/>
          </w:rPr>
          <w:t xml:space="preserve">https://www.youtube.com/watch?v=1gOBVXtTpes</w:t>
        </w:r>
      </w:hyperlink>
      <w:r w:rsidDel="00000000" w:rsidR="00000000" w:rsidRPr="00000000">
        <w:rPr>
          <w:rtl w:val="0"/>
        </w:rPr>
      </w:r>
    </w:p>
    <w:p w:rsidR="00000000" w:rsidDel="00000000" w:rsidP="00000000" w:rsidRDefault="00000000" w:rsidRPr="00000000" w14:paraId="00000092">
      <w:pPr>
        <w:ind w:left="708"/>
        <w:jc w:val="both"/>
        <w:rPr>
          <w:vertAlign w:val="baseline"/>
        </w:rPr>
      </w:pPr>
      <w:r w:rsidDel="00000000" w:rsidR="00000000" w:rsidRPr="00000000">
        <w:rPr>
          <w:vertAlign w:val="baseline"/>
          <w:rtl w:val="0"/>
        </w:rPr>
        <w:t xml:space="preserve">- Le domaine 1 : </w:t>
      </w:r>
      <w:hyperlink r:id="rId13">
        <w:r w:rsidDel="00000000" w:rsidR="00000000" w:rsidRPr="00000000">
          <w:rPr>
            <w:color w:val="0000ff"/>
            <w:u w:val="single"/>
            <w:vertAlign w:val="baseline"/>
            <w:rtl w:val="0"/>
          </w:rPr>
          <w:t xml:space="preserve">https://www.dailymotion.com/video/x2neach</w:t>
        </w:r>
      </w:hyperlink>
      <w:r w:rsidDel="00000000" w:rsidR="00000000" w:rsidRPr="00000000">
        <w:rPr>
          <w:rtl w:val="0"/>
        </w:rPr>
      </w:r>
    </w:p>
    <w:p w:rsidR="00000000" w:rsidDel="00000000" w:rsidP="00000000" w:rsidRDefault="00000000" w:rsidRPr="00000000" w14:paraId="00000093">
      <w:pPr>
        <w:jc w:val="both"/>
        <w:rPr>
          <w:vertAlign w:val="baseline"/>
        </w:rPr>
      </w:pPr>
      <w:r w:rsidDel="00000000" w:rsidR="00000000" w:rsidRPr="00000000">
        <w:rPr>
          <w:vertAlign w:val="baseline"/>
          <w:rtl w:val="0"/>
        </w:rPr>
        <w:t xml:space="preserve">Le premier domaine est intitulé : </w:t>
      </w:r>
      <w:r w:rsidDel="00000000" w:rsidR="00000000" w:rsidRPr="00000000">
        <w:rPr>
          <w:i w:val="1"/>
          <w:vertAlign w:val="baseline"/>
          <w:rtl w:val="0"/>
        </w:rPr>
        <w:t xml:space="preserve">Les langages pour penser et communiquer</w:t>
      </w:r>
      <w:r w:rsidDel="00000000" w:rsidR="00000000" w:rsidRPr="00000000">
        <w:rPr>
          <w:vertAlign w:val="baseline"/>
          <w:rtl w:val="0"/>
        </w:rPr>
        <w:t xml:space="preserve">.</w:t>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Ce domaine est subdivisé en quatre sous-domaines, le 4ème s’intitule : </w:t>
      </w:r>
      <w:r w:rsidDel="00000000" w:rsidR="00000000" w:rsidRPr="00000000">
        <w:rPr>
          <w:i w:val="1"/>
          <w:vertAlign w:val="baseline"/>
          <w:rtl w:val="0"/>
        </w:rPr>
        <w:t xml:space="preserve">Comprendre, s’exprimer en utilisant les langages des arts et du corps</w:t>
      </w:r>
      <w:r w:rsidDel="00000000" w:rsidR="00000000" w:rsidRPr="00000000">
        <w:rPr>
          <w:vertAlign w:val="baseline"/>
          <w:rtl w:val="0"/>
        </w:rPr>
        <w:t xml:space="preserve">.</w:t>
      </w:r>
    </w:p>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 C’est sur cette partie du socle que nous pouvons </w:t>
      </w:r>
      <w:r w:rsidDel="00000000" w:rsidR="00000000" w:rsidRPr="00000000">
        <w:rPr>
          <w:b w:val="1"/>
          <w:vertAlign w:val="baseline"/>
          <w:rtl w:val="0"/>
        </w:rPr>
        <w:t xml:space="preserve">prendre appui</w:t>
      </w:r>
      <w:r w:rsidDel="00000000" w:rsidR="00000000" w:rsidRPr="00000000">
        <w:rPr>
          <w:vertAlign w:val="baseline"/>
          <w:rtl w:val="0"/>
        </w:rPr>
        <w:t xml:space="preserve"> pour initier une approche autour de la voix, du son (cf les apports d’Emmanuelle).</w:t>
      </w:r>
    </w:p>
    <w:p w:rsidR="00000000" w:rsidDel="00000000" w:rsidP="00000000" w:rsidRDefault="00000000" w:rsidRPr="00000000" w14:paraId="00000096">
      <w:pPr>
        <w:jc w:val="both"/>
        <w:rPr>
          <w:vertAlign w:val="baseline"/>
        </w:rPr>
      </w:pPr>
      <w:r w:rsidDel="00000000" w:rsidR="00000000" w:rsidRPr="00000000">
        <w:rPr>
          <w:rtl w:val="0"/>
        </w:rPr>
      </w:r>
    </w:p>
    <w:p w:rsidR="00000000" w:rsidDel="00000000" w:rsidP="00000000" w:rsidRDefault="00000000" w:rsidRPr="00000000" w14:paraId="00000097">
      <w:pPr>
        <w:jc w:val="both"/>
        <w:rPr>
          <w:vertAlign w:val="baseline"/>
        </w:rPr>
      </w:pPr>
      <w:r w:rsidDel="00000000" w:rsidR="00000000" w:rsidRPr="00000000">
        <w:rPr>
          <w:u w:val="single"/>
          <w:vertAlign w:val="baseline"/>
          <w:rtl w:val="0"/>
        </w:rPr>
        <w:t xml:space="preserve">Approche à réaliser en 3 temps</w:t>
      </w:r>
      <w:r w:rsidDel="00000000" w:rsidR="00000000" w:rsidRPr="00000000">
        <w:rPr>
          <w:vertAlign w:val="baseline"/>
          <w:rtl w:val="0"/>
        </w:rPr>
        <w:t xml:space="preserve"> :</w:t>
      </w:r>
    </w:p>
    <w:p w:rsidR="00000000" w:rsidDel="00000000" w:rsidP="00000000" w:rsidRDefault="00000000" w:rsidRPr="00000000" w14:paraId="00000098">
      <w:pPr>
        <w:ind w:left="284"/>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Lien avec le corps : </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Résonance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 sons, posture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J’incarne un son, un mot, une phrase, un discours (et non pas « je sors un son »).</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Proposer des exercices de respiration reptilienne (on respire sans y penser)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reconnecter à sa respiration fondamentale par le corps.</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0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parler d’ancrage, au niveau de la posture, sinon rigidification du corps.</w:t>
      </w:r>
    </w:p>
    <w:p w:rsidR="00000000" w:rsidDel="00000000" w:rsidP="00000000" w:rsidRDefault="00000000" w:rsidRPr="00000000" w14:paraId="0000009C">
      <w:pPr>
        <w:ind w:left="567"/>
        <w:jc w:val="both"/>
        <w:rPr>
          <w:vertAlign w:val="baseline"/>
        </w:rPr>
      </w:pPr>
      <w:r w:rsidDel="00000000" w:rsidR="00000000" w:rsidRPr="00000000">
        <w:rPr>
          <w:vertAlign w:val="baseline"/>
          <w:rtl w:val="0"/>
        </w:rPr>
        <w:t xml:space="preserve">🡪 Mot clé : « </w:t>
      </w:r>
      <w:r w:rsidDel="00000000" w:rsidR="00000000" w:rsidRPr="00000000">
        <w:rPr>
          <w:b w:val="1"/>
          <w:vertAlign w:val="baseline"/>
          <w:rtl w:val="0"/>
        </w:rPr>
        <w:t xml:space="preserve">Laisser faire !</w:t>
      </w:r>
      <w:r w:rsidDel="00000000" w:rsidR="00000000" w:rsidRPr="00000000">
        <w:rPr>
          <w:vertAlign w:val="baseline"/>
          <w:rtl w:val="0"/>
        </w:rPr>
        <w:t xml:space="preserve"> ». Ne pas intellectualiser.</w:t>
      </w:r>
    </w:p>
    <w:p w:rsidR="00000000" w:rsidDel="00000000" w:rsidP="00000000" w:rsidRDefault="00000000" w:rsidRPr="00000000" w14:paraId="0000009D">
      <w:pPr>
        <w:ind w:left="284"/>
        <w:jc w:val="both"/>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Contenu : </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Voir avec les profs, pour la partie écrite. </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0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Prévoir d’informer l’école : ce qu’on propose, mais toujours en partenariat avec l’enseignant (binôme).</w:t>
      </w:r>
    </w:p>
    <w:p w:rsidR="00000000" w:rsidDel="00000000" w:rsidP="00000000" w:rsidRDefault="00000000" w:rsidRPr="00000000" w14:paraId="000000A0">
      <w:pPr>
        <w:ind w:left="284"/>
        <w:jc w:val="both"/>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Articulation entre les 2 : c’est là que l’on apporte notre expertise.</w:t>
      </w:r>
    </w:p>
    <w:p w:rsidR="00000000" w:rsidDel="00000000" w:rsidP="00000000" w:rsidRDefault="00000000" w:rsidRPr="00000000" w14:paraId="000000A1">
      <w:pPr>
        <w:jc w:val="both"/>
        <w:rPr>
          <w:vertAlign w:val="baseline"/>
        </w:rPr>
      </w:pP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 Travail de </w:t>
      </w:r>
      <w:r w:rsidDel="00000000" w:rsidR="00000000" w:rsidRPr="00000000">
        <w:rPr>
          <w:b w:val="1"/>
          <w:vertAlign w:val="baseline"/>
          <w:rtl w:val="0"/>
        </w:rPr>
        <w:t xml:space="preserve">collaboration</w:t>
      </w:r>
      <w:r w:rsidDel="00000000" w:rsidR="00000000" w:rsidRPr="00000000">
        <w:rPr>
          <w:vertAlign w:val="baseline"/>
          <w:rtl w:val="0"/>
        </w:rPr>
        <w:t xml:space="preserve"> avec les profs : « Vous êtes surchargés, ok, mais je vous propose de monter en compétence : en observant ce que je fais et en co-préparant avec moi » </w:t>
      </w:r>
      <w:r w:rsidDel="00000000" w:rsidR="00000000" w:rsidRPr="00000000">
        <w:rPr>
          <w:vertAlign w:val="baseline"/>
          <w:rtl w:val="0"/>
        </w:rPr>
        <w:t xml:space="preserve">🡪 On entre dans le cadre de la formation des enseignants. Objectif : Leur donner de l’autonomie au fur et à mesure + il devient en capacité de transmettre à son tour.</w:t>
      </w:r>
    </w:p>
    <w:p w:rsidR="00000000" w:rsidDel="00000000" w:rsidP="00000000" w:rsidRDefault="00000000" w:rsidRPr="00000000" w14:paraId="000000A3">
      <w:pPr>
        <w:jc w:val="both"/>
        <w:rPr>
          <w:vertAlign w:val="baseline"/>
        </w:rPr>
      </w:pPr>
      <w:r w:rsidDel="00000000" w:rsidR="00000000" w:rsidRPr="00000000">
        <w:rPr>
          <w:vertAlign w:val="baseline"/>
          <w:rtl w:val="0"/>
        </w:rPr>
        <w:t xml:space="preserve">- Réponse à leur leitmotiv : « Je n’ai pas le temps » 🡪 Leur proposer une formation sur la gestion du temps, l’approche de la temporalité : comment je me situe par rapport à ça ?</w:t>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 C’est proche également de la gestion du stress (formation burn-out / stress au travail ??).</w:t>
      </w:r>
    </w:p>
    <w:p w:rsidR="00000000" w:rsidDel="00000000" w:rsidP="00000000" w:rsidRDefault="00000000" w:rsidRPr="00000000" w14:paraId="000000A5">
      <w:pPr>
        <w:jc w:val="both"/>
        <w:rPr>
          <w:vertAlign w:val="baseline"/>
        </w:rPr>
      </w:pPr>
      <w:r w:rsidDel="00000000" w:rsidR="00000000" w:rsidRPr="00000000">
        <w:rPr>
          <w:rtl w:val="0"/>
        </w:rPr>
      </w:r>
    </w:p>
    <w:p w:rsidR="00000000" w:rsidDel="00000000" w:rsidP="00000000" w:rsidRDefault="00000000" w:rsidRPr="00000000" w14:paraId="000000A6">
      <w:pPr>
        <w:jc w:val="both"/>
        <w:rPr>
          <w:vertAlign w:val="baseline"/>
        </w:rPr>
      </w:pPr>
      <w:r w:rsidDel="00000000" w:rsidR="00000000" w:rsidRPr="00000000">
        <w:rPr>
          <w:u w:val="single"/>
          <w:vertAlign w:val="baseline"/>
          <w:rtl w:val="0"/>
        </w:rPr>
        <w:t xml:space="preserve">A propos d’une stratégie triennale</w:t>
      </w:r>
      <w:r w:rsidDel="00000000" w:rsidR="00000000" w:rsidRPr="00000000">
        <w:rPr>
          <w:vertAlign w:val="baseline"/>
          <w:rtl w:val="0"/>
        </w:rPr>
        <w:t xml:space="preserve"> :</w:t>
      </w:r>
    </w:p>
    <w:p w:rsidR="00000000" w:rsidDel="00000000" w:rsidP="00000000" w:rsidRDefault="00000000" w:rsidRPr="00000000" w14:paraId="000000A7">
      <w:pPr>
        <w:ind w:left="284"/>
        <w:jc w:val="both"/>
        <w:rPr>
          <w:vertAlign w:val="baseline"/>
        </w:rPr>
      </w:pPr>
      <w:r w:rsidDel="00000000" w:rsidR="00000000" w:rsidRPr="00000000">
        <w:rPr>
          <w:vertAlign w:val="baseline"/>
          <w:rtl w:val="0"/>
        </w:rPr>
        <w:t xml:space="preserve">* Année 1 : le coach propose et anime des ateliers pour les enfants / parallèlement il propose aux enseignants volontaires de monter en compétences dans ce domaine en venant l’observer et en préparant / relisant les interventions + avec des apports dans le domaine.</w:t>
      </w:r>
    </w:p>
    <w:p w:rsidR="00000000" w:rsidDel="00000000" w:rsidP="00000000" w:rsidRDefault="00000000" w:rsidRPr="00000000" w14:paraId="000000A8">
      <w:pPr>
        <w:ind w:left="284"/>
        <w:jc w:val="both"/>
        <w:rPr>
          <w:vertAlign w:val="baseline"/>
        </w:rPr>
      </w:pPr>
      <w:r w:rsidDel="00000000" w:rsidR="00000000" w:rsidRPr="00000000">
        <w:rPr>
          <w:vertAlign w:val="baseline"/>
          <w:rtl w:val="0"/>
        </w:rPr>
        <w:t xml:space="preserve">* Année 2 : les enseignants volontaires animent les ateliers pour les enfants / le coach les accompagne sur le terrain et en préparation / relecture + il forme une 2</w:t>
      </w:r>
      <w:r w:rsidDel="00000000" w:rsidR="00000000" w:rsidRPr="00000000">
        <w:rPr>
          <w:vertAlign w:val="superscript"/>
          <w:rtl w:val="0"/>
        </w:rPr>
        <w:t xml:space="preserve">ème</w:t>
      </w:r>
      <w:r w:rsidDel="00000000" w:rsidR="00000000" w:rsidRPr="00000000">
        <w:rPr>
          <w:vertAlign w:val="baseline"/>
          <w:rtl w:val="0"/>
        </w:rPr>
        <w:t xml:space="preserve"> vague d’enseignants volontaires qui observent leurs collègues en situation et préparent / relisent avec eux, en présence (ou non) du coach.</w:t>
      </w:r>
    </w:p>
    <w:p w:rsidR="00000000" w:rsidDel="00000000" w:rsidP="00000000" w:rsidRDefault="00000000" w:rsidRPr="00000000" w14:paraId="000000A9">
      <w:pPr>
        <w:ind w:left="284"/>
        <w:jc w:val="both"/>
        <w:rPr>
          <w:vertAlign w:val="baseline"/>
        </w:rPr>
      </w:pPr>
      <w:r w:rsidDel="00000000" w:rsidR="00000000" w:rsidRPr="00000000">
        <w:rPr>
          <w:vertAlign w:val="baseline"/>
          <w:rtl w:val="0"/>
        </w:rPr>
        <w:t xml:space="preserve">* Année 3 :  Les enseignants volontaires de la première vague accompagnent les enseignants volontaires de la seconde vague sur le modèle induit par le coach (voir année 1) / Le coach supervise l’ensemble du projet et plus particulièrement les enseignants de la première vague + des apports aux enseignants de la 2ème vague.</w:t>
      </w:r>
    </w:p>
    <w:p w:rsidR="00000000" w:rsidDel="00000000" w:rsidP="00000000" w:rsidRDefault="00000000" w:rsidRPr="00000000" w14:paraId="000000AA">
      <w:pPr>
        <w:jc w:val="both"/>
        <w:rPr>
          <w:vertAlign w:val="baseline"/>
        </w:rPr>
      </w:pPr>
      <w:r w:rsidDel="00000000" w:rsidR="00000000" w:rsidRPr="00000000">
        <w:rPr>
          <w:rtl w:val="0"/>
        </w:rPr>
      </w:r>
    </w:p>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Tics de langage, à déconstruire 🡪 Ce qui nuit au langage / discours.</w:t>
      </w:r>
    </w:p>
    <w:p w:rsidR="00000000" w:rsidDel="00000000" w:rsidP="00000000" w:rsidRDefault="00000000" w:rsidRPr="00000000" w14:paraId="000000AC">
      <w:pPr>
        <w:ind w:left="284"/>
        <w:jc w:val="both"/>
        <w:rPr>
          <w:vertAlign w:val="baseline"/>
        </w:rPr>
      </w:pPr>
      <w:r w:rsidDel="00000000" w:rsidR="00000000" w:rsidRPr="00000000">
        <w:rPr>
          <w:vertAlign w:val="baseline"/>
          <w:rtl w:val="0"/>
        </w:rPr>
        <w:t xml:space="preserve">Ex : Travail avec les bègues : respiration, stress. Par le chant : question de temporalité 🡪 Son + long.</w:t>
      </w:r>
    </w:p>
    <w:p w:rsidR="00000000" w:rsidDel="00000000" w:rsidP="00000000" w:rsidRDefault="00000000" w:rsidRPr="00000000" w14:paraId="000000AD">
      <w:pPr>
        <w:ind w:left="284"/>
        <w:jc w:val="both"/>
        <w:rPr>
          <w:vertAlign w:val="baseline"/>
        </w:rPr>
      </w:pPr>
      <w:r w:rsidDel="00000000" w:rsidR="00000000" w:rsidRPr="00000000">
        <w:rPr>
          <w:vertAlign w:val="baseline"/>
          <w:rtl w:val="0"/>
        </w:rPr>
        <w:t xml:space="preserve">On ne chante que les voyelles. Les consonnes sont les percussions. La voyelle donne sens : réalité des phonèmes 🡪 Voisement.</w:t>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Comment j’accueille mon identité ? Apprivoisement de soi. Les jeunes n’aiment pas leur voix 🡪 Découvrir l’externalité de sa voix : se mettre dans un angle d’une pièce, sans fenêtre, et mettre ses oreilles en « ouïes » pour s’entendre parler comme les autres nous entendent.</w:t>
      </w:r>
    </w:p>
    <w:p w:rsidR="00000000" w:rsidDel="00000000" w:rsidP="00000000" w:rsidRDefault="00000000" w:rsidRPr="00000000" w14:paraId="000000AF">
      <w:pPr>
        <w:jc w:val="both"/>
        <w:rPr>
          <w:b w:val="0"/>
          <w:i w:val="0"/>
          <w:color w:val="62983e"/>
          <w:vertAlign w:val="baseline"/>
        </w:rPr>
      </w:pPr>
      <w:r w:rsidDel="00000000" w:rsidR="00000000" w:rsidRPr="00000000">
        <w:rPr>
          <w:rtl w:val="0"/>
        </w:rPr>
      </w:r>
    </w:p>
    <w:p w:rsidR="00000000" w:rsidDel="00000000" w:rsidP="00000000" w:rsidRDefault="00000000" w:rsidRPr="00000000" w14:paraId="000000B0">
      <w:pPr>
        <w:jc w:val="both"/>
        <w:rPr>
          <w:vertAlign w:val="baseline"/>
        </w:rPr>
      </w:pPr>
      <w:r w:rsidDel="00000000" w:rsidR="00000000" w:rsidRPr="00000000">
        <w:rPr>
          <w:b w:val="1"/>
          <w:i w:val="1"/>
          <w:color w:val="62983e"/>
          <w:vertAlign w:val="baseline"/>
          <w:rtl w:val="0"/>
        </w:rPr>
        <w:t xml:space="preserve">Lycée</w:t>
      </w:r>
      <w:r w:rsidDel="00000000" w:rsidR="00000000" w:rsidRPr="00000000">
        <w:rPr>
          <w:vertAlign w:val="baseline"/>
          <w:rtl w:val="0"/>
        </w:rPr>
        <w:t xml:space="preserve"> : construire la parole individuelle.</w:t>
      </w:r>
    </w:p>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Travail de physiologie pure et de l’articulation, sans exagérer, sinon ça fatigue et ça parasite le discours.</w:t>
      </w:r>
    </w:p>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 Tonicité interne : lèvres, langue + voile du palais. Pas la mâchoire, contrairement à ce qu’on pourrait penser. Donc, grimacer, non !</w:t>
      </w:r>
    </w:p>
    <w:p w:rsidR="00000000" w:rsidDel="00000000" w:rsidP="00000000" w:rsidRDefault="00000000" w:rsidRPr="00000000" w14:paraId="000000B3">
      <w:pPr>
        <w:jc w:val="both"/>
        <w:rPr>
          <w:b w:val="0"/>
          <w:vertAlign w:val="baseline"/>
        </w:rPr>
      </w:pPr>
      <w:r w:rsidDel="00000000" w:rsidR="00000000" w:rsidRPr="00000000">
        <w:rPr>
          <w:rtl w:val="0"/>
        </w:rPr>
      </w:r>
    </w:p>
    <w:p w:rsidR="00000000" w:rsidDel="00000000" w:rsidP="00000000" w:rsidRDefault="00000000" w:rsidRPr="00000000" w14:paraId="000000B4">
      <w:pPr>
        <w:jc w:val="both"/>
        <w:rPr>
          <w:b w:val="0"/>
          <w:vertAlign w:val="baseline"/>
        </w:rPr>
      </w:pPr>
      <w:r w:rsidDel="00000000" w:rsidR="00000000" w:rsidRPr="00000000">
        <w:rPr>
          <w:b w:val="1"/>
          <w:vertAlign w:val="baseline"/>
          <w:rtl w:val="0"/>
        </w:rPr>
        <w:t xml:space="preserve">🡪 Mettre en bouche ce que l’on a à dire (les sons, les mots), et savourer. </w:t>
      </w: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rtl w:val="0"/>
        </w:rPr>
      </w:r>
    </w:p>
    <w:p w:rsidR="00000000" w:rsidDel="00000000" w:rsidP="00000000" w:rsidRDefault="00000000" w:rsidRPr="00000000" w14:paraId="000000B6">
      <w:pPr>
        <w:jc w:val="both"/>
        <w:rPr>
          <w:b w:val="0"/>
          <w:i w:val="0"/>
          <w:color w:val="62983e"/>
          <w:vertAlign w:val="baseline"/>
        </w:rPr>
      </w:pPr>
      <w:r w:rsidDel="00000000" w:rsidR="00000000" w:rsidRPr="00000000">
        <w:rPr>
          <w:b w:val="1"/>
          <w:i w:val="1"/>
          <w:color w:val="62983e"/>
          <w:u w:val="single"/>
          <w:vertAlign w:val="baseline"/>
          <w:rtl w:val="0"/>
        </w:rPr>
        <w:t xml:space="preserve">Quel terme pourrions-nous employer pour désigner cet atelier</w:t>
      </w:r>
      <w:r w:rsidDel="00000000" w:rsidR="00000000" w:rsidRPr="00000000">
        <w:rPr>
          <w:b w:val="1"/>
          <w:i w:val="1"/>
          <w:color w:val="62983e"/>
          <w:vertAlign w:val="baseline"/>
          <w:rtl w:val="0"/>
        </w:rPr>
        <w:t xml:space="preserve"> ?</w:t>
      </w:r>
      <w:r w:rsidDel="00000000" w:rsidR="00000000" w:rsidRPr="00000000">
        <w:rPr>
          <w:rtl w:val="0"/>
        </w:rPr>
      </w:r>
    </w:p>
    <w:p w:rsidR="00000000" w:rsidDel="00000000" w:rsidP="00000000" w:rsidRDefault="00000000" w:rsidRPr="00000000" w14:paraId="000000B7">
      <w:pPr>
        <w:tabs>
          <w:tab w:val="left" w:pos="2268"/>
          <w:tab w:val="left" w:pos="4536"/>
          <w:tab w:val="left" w:pos="6804"/>
        </w:tabs>
        <w:jc w:val="both"/>
        <w:rPr>
          <w:vertAlign w:val="baseline"/>
        </w:rPr>
      </w:pPr>
      <w:r w:rsidDel="00000000" w:rsidR="00000000" w:rsidRPr="00000000">
        <w:rPr>
          <w:vertAlign w:val="baseline"/>
          <w:rtl w:val="0"/>
        </w:rPr>
        <w:t xml:space="preserve">Exercice : non</w:t>
        <w:tab/>
        <w:t xml:space="preserve">Jeu : non</w:t>
        <w:tab/>
        <w:t xml:space="preserve">Activité ?</w:t>
        <w:tab/>
        <w:t xml:space="preserve">Animation ?</w:t>
      </w:r>
    </w:p>
    <w:p w:rsidR="00000000" w:rsidDel="00000000" w:rsidP="00000000" w:rsidRDefault="00000000" w:rsidRPr="00000000" w14:paraId="000000B8">
      <w:pPr>
        <w:tabs>
          <w:tab w:val="left" w:pos="2268"/>
          <w:tab w:val="left" w:pos="4536"/>
          <w:tab w:val="left" w:pos="6804"/>
        </w:tabs>
        <w:jc w:val="both"/>
        <w:rPr>
          <w:vertAlign w:val="baseline"/>
        </w:rPr>
      </w:pPr>
      <w:r w:rsidDel="00000000" w:rsidR="00000000" w:rsidRPr="00000000">
        <w:rPr>
          <w:rFonts w:ascii="Cambria Math" w:cs="Cambria Math" w:eastAsia="Cambria Math" w:hAnsi="Cambria Math"/>
          <w:vertAlign w:val="baseline"/>
          <w:rtl w:val="0"/>
        </w:rPr>
        <w:t xml:space="preserve">↳</w:t>
      </w:r>
      <w:r w:rsidDel="00000000" w:rsidR="00000000" w:rsidRPr="00000000">
        <w:rPr>
          <w:vertAlign w:val="baseline"/>
          <w:rtl w:val="0"/>
        </w:rPr>
        <w:t xml:space="preserve"> Travail</w:t>
        <w:tab/>
      </w:r>
      <w:r w:rsidDel="00000000" w:rsidR="00000000" w:rsidRPr="00000000">
        <w:rPr>
          <w:rFonts w:ascii="Cambria Math" w:cs="Cambria Math" w:eastAsia="Cambria Math" w:hAnsi="Cambria Math"/>
          <w:vertAlign w:val="baseline"/>
          <w:rtl w:val="0"/>
        </w:rPr>
        <w:t xml:space="preserve">↳</w:t>
      </w:r>
      <w:r w:rsidDel="00000000" w:rsidR="00000000" w:rsidRPr="00000000">
        <w:rPr>
          <w:vertAlign w:val="baseline"/>
          <w:rtl w:val="0"/>
        </w:rPr>
        <w:t xml:space="preserve"> Pas sérieux</w:t>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 Attention : on </w:t>
      </w:r>
      <w:r w:rsidDel="00000000" w:rsidR="00000000" w:rsidRPr="00000000">
        <w:rPr>
          <w:i w:val="1"/>
          <w:vertAlign w:val="baseline"/>
          <w:rtl w:val="0"/>
        </w:rPr>
        <w:t xml:space="preserve">n’échauffe</w:t>
      </w:r>
      <w:r w:rsidDel="00000000" w:rsidR="00000000" w:rsidRPr="00000000">
        <w:rPr>
          <w:vertAlign w:val="baseline"/>
          <w:rtl w:val="0"/>
        </w:rPr>
        <w:t xml:space="preserve"> pas la voix ! </w:t>
      </w:r>
      <w:r w:rsidDel="00000000" w:rsidR="00000000" w:rsidRPr="00000000">
        <w:rPr>
          <w:vertAlign w:val="baseline"/>
          <w:rtl w:val="0"/>
        </w:rPr>
        <w:t xml:space="preserve">🡪 On part de la physiologie et on laisse faire.</w:t>
      </w:r>
    </w:p>
    <w:p w:rsidR="00000000" w:rsidDel="00000000" w:rsidP="00000000" w:rsidRDefault="00000000" w:rsidRPr="00000000" w14:paraId="000000BB">
      <w:pPr>
        <w:jc w:val="both"/>
        <w:rPr>
          <w:vertAlign w:val="baseline"/>
        </w:rPr>
      </w:pPr>
      <w:r w:rsidDel="00000000" w:rsidR="00000000" w:rsidRPr="00000000">
        <w:rPr>
          <w:vertAlign w:val="baseline"/>
          <w:rtl w:val="0"/>
        </w:rPr>
        <w:t xml:space="preserve">- Mise en bouche, dégustation : exercice de diction, par ex. travailler avec un bonbon sur la langue, sans l’avaler. Ou un bâton de réglisse entre les dents ou les lèvres (pour la tonicité).</w:t>
      </w:r>
    </w:p>
    <w:p w:rsidR="00000000" w:rsidDel="00000000" w:rsidP="00000000" w:rsidRDefault="00000000" w:rsidRPr="00000000" w14:paraId="000000BC">
      <w:pPr>
        <w:jc w:val="both"/>
        <w:rPr>
          <w:vertAlign w:val="baseline"/>
        </w:rPr>
      </w:pPr>
      <w:r w:rsidDel="00000000" w:rsidR="00000000" w:rsidRPr="00000000">
        <w:rPr>
          <w:vertAlign w:val="baseline"/>
          <w:rtl w:val="0"/>
        </w:rPr>
        <w:t xml:space="preserve">- Aller à la rencontre de soi, de sa voix.</w:t>
      </w:r>
    </w:p>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 Déconstruire (PNL) : des acquis liés à la famille, à l’école, à l’inconscient, … pour revenir à soi 🡪 Posture de coach.</w:t>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 Exercices de diction : voir sur le net, ou dans des films. Chacun peut prendre ses outils.</w:t>
      </w:r>
    </w:p>
    <w:p w:rsidR="00000000" w:rsidDel="00000000" w:rsidP="00000000" w:rsidRDefault="00000000" w:rsidRPr="00000000" w14:paraId="000000BF">
      <w:pPr>
        <w:jc w:val="both"/>
        <w:rPr>
          <w:sz w:val="20"/>
          <w:szCs w:val="20"/>
          <w:vertAlign w:val="baseline"/>
        </w:rPr>
      </w:pPr>
      <w:r w:rsidDel="00000000" w:rsidR="00000000" w:rsidRPr="00000000">
        <w:rPr>
          <w:rtl w:val="0"/>
        </w:rPr>
      </w:r>
    </w:p>
    <w:p w:rsidR="00000000" w:rsidDel="00000000" w:rsidP="00000000" w:rsidRDefault="00000000" w:rsidRPr="00000000" w14:paraId="000000C0">
      <w:pPr>
        <w:jc w:val="both"/>
        <w:rPr>
          <w:vertAlign w:val="baseline"/>
        </w:rPr>
      </w:pPr>
      <w:r w:rsidDel="00000000" w:rsidR="00000000" w:rsidRPr="00000000">
        <w:rPr>
          <w:b w:val="1"/>
          <w:i w:val="1"/>
          <w:color w:val="62983e"/>
          <w:u w:val="single"/>
          <w:vertAlign w:val="baseline"/>
          <w:rtl w:val="0"/>
        </w:rPr>
        <w:t xml:space="preserve">Conclusion</w:t>
      </w:r>
      <w:r w:rsidDel="00000000" w:rsidR="00000000" w:rsidRPr="00000000">
        <w:rPr>
          <w:color w:val="62983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C1">
      <w:pPr>
        <w:jc w:val="both"/>
        <w:rPr>
          <w:vertAlign w:val="baseline"/>
        </w:rPr>
      </w:pPr>
      <w:r w:rsidDel="00000000" w:rsidR="00000000" w:rsidRPr="00000000">
        <w:rPr>
          <w:vertAlign w:val="baseline"/>
          <w:rtl w:val="0"/>
        </w:rPr>
        <w:t xml:space="preserve">Importance de la prise de conscience du </w:t>
      </w:r>
      <w:r w:rsidDel="00000000" w:rsidR="00000000" w:rsidRPr="00000000">
        <w:rPr>
          <w:b w:val="1"/>
          <w:vertAlign w:val="baseline"/>
          <w:rtl w:val="0"/>
        </w:rPr>
        <w:t xml:space="preserve">laisser-faire physiologique</w:t>
      </w:r>
      <w:r w:rsidDel="00000000" w:rsidR="00000000" w:rsidRPr="00000000">
        <w:rPr>
          <w:vertAlign w:val="baseline"/>
          <w:rtl w:val="0"/>
        </w:rPr>
        <w:t xml:space="preserve"> 🡪 C’est comme un lâcher-prise.</w:t>
      </w:r>
    </w:p>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Avec, en parallèle, un travail sur l’estime de soi, la confiance en soi.</w:t>
      </w:r>
    </w:p>
    <w:p w:rsidR="00000000" w:rsidDel="00000000" w:rsidP="00000000" w:rsidRDefault="00000000" w:rsidRPr="00000000" w14:paraId="000000C3">
      <w:pPr>
        <w:jc w:val="both"/>
        <w:rPr>
          <w:vertAlign w:val="baseline"/>
        </w:rPr>
      </w:pPr>
      <w:r w:rsidDel="00000000" w:rsidR="00000000" w:rsidRPr="00000000">
        <w:rPr>
          <w:vertAlign w:val="baseline"/>
          <w:rtl w:val="0"/>
        </w:rPr>
        <w:t xml:space="preserve">Faire confiance à notre corps, via la respiration reptilienne.</w:t>
      </w:r>
    </w:p>
    <w:sectPr>
      <w:footerReference r:id="rId14" w:type="default"/>
      <w:pgSz w:h="16838" w:w="11906"/>
      <w:pgMar w:bottom="1134" w:top="1134" w:left="1134" w:right="1134"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character" w:styleId="Mentionnonrésolue">
    <w:name w:val="Mention non résolue"/>
    <w:next w:val="Mentionnonrésolue"/>
    <w:autoRedefine w:val="0"/>
    <w:hidden w:val="0"/>
    <w:qFormat w:val="1"/>
    <w:rPr>
      <w:color w:val="605e5c"/>
      <w:w w:val="100"/>
      <w:position w:val="-1"/>
      <w:effect w:val="none"/>
      <w:shd w:color="auto" w:fill="e1dfdd" w:val="clear"/>
      <w:vertAlign w:val="baseline"/>
      <w:cs w:val="0"/>
      <w:em w:val="none"/>
      <w:lang/>
    </w:rPr>
  </w:style>
  <w:style w:type="character" w:styleId="Lienhypertextesuivivisité">
    <w:name w:val="Lien hypertexte suivi visité"/>
    <w:next w:val="Lienhypertextesuivivisité"/>
    <w:autoRedefine w:val="0"/>
    <w:hidden w:val="0"/>
    <w:qFormat w:val="1"/>
    <w:rPr>
      <w:color w:val="954f72"/>
      <w:w w:val="100"/>
      <w:position w:val="-1"/>
      <w:u w:val="single"/>
      <w:effect w:val="none"/>
      <w:vertAlign w:val="baseline"/>
      <w:cs w:val="0"/>
      <w:em w:val="none"/>
      <w:lang/>
    </w:rPr>
  </w:style>
  <w:style w:type="paragraph" w:styleId="En-tête">
    <w:name w:val="En-tête"/>
    <w:basedOn w:val="Normal"/>
    <w:next w:val="En-têt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Pieddepage">
    <w:name w:val="Pied de page"/>
    <w:basedOn w:val="Normal"/>
    <w:next w:val="Pieddepag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fr-BE"/>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BE" w:val="fr-BE"/>
    </w:rPr>
  </w:style>
  <w:style w:type="table" w:styleId="Grilledutableau">
    <w:name w:val="Grille du tableau"/>
    <w:basedOn w:val="TableauNormal"/>
    <w:next w:val="Grilledutableau"/>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scol.education.fr/cid86943/le-socle-commun.html#lien1" TargetMode="External"/><Relationship Id="rId10" Type="http://schemas.openxmlformats.org/officeDocument/2006/relationships/hyperlink" Target="https://www.polemia.com/michel-desmurget-ecrans-rendent-cretin/" TargetMode="External"/><Relationship Id="rId13" Type="http://schemas.openxmlformats.org/officeDocument/2006/relationships/hyperlink" Target="https://www.dailymotion.com/video/x2neach" TargetMode="External"/><Relationship Id="rId12" Type="http://schemas.openxmlformats.org/officeDocument/2006/relationships/hyperlink" Target="https://www.youtube.com/watch?v=1gOBVXtTp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0dNLAhL46x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al-u.tv/video/eduscol/oral_l_oral_cela_s_apprend.51503" TargetMode="External"/><Relationship Id="rId8" Type="http://schemas.openxmlformats.org/officeDocument/2006/relationships/hyperlink" Target="https://www.youtube.com/watch?v=YXPBb3tleQ8&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2LOKpV7nSpkrnjdoe7ks6cCA==">AMUW2mUAKLprpu1A5kLuwd/Lw8TD8V/dDypwyDfhYi2NjEM6kdDyOEdavlO2HWtAZ0IhFhbHCSQVWTK6Rk478cd2WAqUzWmscNdTaubWIlMQFq56D15dY2U=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2020-03-17T19:04:00Z</dcterms:created>
  <dc:creator>Chris Mars</dc:creator>
</cp:coreProperties>
</file>

<file path=docProps/custom.xml><?xml version="1.0" encoding="utf-8"?>
<Properties xmlns="http://schemas.openxmlformats.org/officeDocument/2006/custom-properties" xmlns:vt="http://schemas.openxmlformats.org/officeDocument/2006/docPropsVTypes"/>
</file>